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EE" w:rsidRDefault="00C34BE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44AEE" w:rsidRDefault="00C34B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INDEX NO. …………………………</w:t>
      </w:r>
    </w:p>
    <w:p w:rsidR="00244AEE" w:rsidRDefault="00C34B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………………………………………………………...CANDIDATE’S SIGN. …………............</w:t>
      </w:r>
    </w:p>
    <w:p w:rsidR="00244AEE" w:rsidRDefault="00C34B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………………………………............................................</w:t>
      </w:r>
    </w:p>
    <w:p w:rsidR="00244AEE" w:rsidRDefault="00244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C34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232/2</w:t>
      </w:r>
    </w:p>
    <w:p w:rsidR="00244AEE" w:rsidRDefault="00C34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THEORY</w:t>
      </w:r>
    </w:p>
    <w:p w:rsidR="00244AEE" w:rsidRDefault="00C34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244AEE" w:rsidRDefault="00C34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/JUNE 2017</w:t>
      </w:r>
    </w:p>
    <w:p w:rsidR="00244AEE" w:rsidRDefault="00C34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244AEE" w:rsidRDefault="00244A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C34B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Kenya </w:t>
      </w:r>
      <w:r>
        <w:rPr>
          <w:rFonts w:ascii="Times New Roman" w:hAnsi="Times New Roman" w:cs="Times New Roman"/>
          <w:b/>
          <w:i/>
          <w:sz w:val="24"/>
          <w:szCs w:val="24"/>
        </w:rPr>
        <w:t>Certificate of Secondary Education (K.C.S.E.)</w:t>
      </w:r>
    </w:p>
    <w:p w:rsidR="00244AEE" w:rsidRDefault="00C34B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LORETO LIMURU-MARY HILL (LOMH) JOINT EXAMINATION</w:t>
      </w:r>
    </w:p>
    <w:p w:rsidR="00244AEE" w:rsidRDefault="00C34B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FORM 4 PRE-MOCK EXAMINATION</w:t>
      </w:r>
    </w:p>
    <w:p w:rsidR="00244AEE" w:rsidRDefault="0024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C34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232/2</w:t>
      </w:r>
    </w:p>
    <w:p w:rsidR="00244AEE" w:rsidRDefault="00C34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244AEE" w:rsidRDefault="00C34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244AEE" w:rsidRDefault="00C34BE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CANDIDATES:</w:t>
      </w:r>
    </w:p>
    <w:p w:rsidR="00244AEE" w:rsidRDefault="00C34BE9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</w:t>
      </w:r>
      <w:r>
        <w:rPr>
          <w:rFonts w:ascii="Times New Roman" w:hAnsi="Times New Roman" w:cs="Times New Roman"/>
          <w:b/>
          <w:sz w:val="24"/>
          <w:szCs w:val="24"/>
        </w:rPr>
        <w:t>name and index number</w:t>
      </w:r>
      <w:r>
        <w:rPr>
          <w:rFonts w:ascii="Times New Roman" w:hAnsi="Times New Roman" w:cs="Times New Roman"/>
          <w:sz w:val="24"/>
          <w:szCs w:val="24"/>
        </w:rPr>
        <w:t xml:space="preserve"> in the spaces provided above.</w:t>
      </w:r>
    </w:p>
    <w:p w:rsidR="00244AEE" w:rsidRDefault="00C34BE9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questions both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in the spaces provided below each question</w:t>
      </w:r>
    </w:p>
    <w:p w:rsidR="00244AEE" w:rsidRDefault="00C34BE9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clearly shown; marks may be awarded for correct steps even if the answers are wrong.</w:t>
      </w:r>
    </w:p>
    <w:p w:rsidR="00244AEE" w:rsidRDefault="00C34BE9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Mathematical tables and silent electronic calculators may be used.</w:t>
      </w:r>
    </w:p>
    <w:p w:rsidR="00244AEE" w:rsidRDefault="00C34B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Examiners’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63"/>
        <w:gridCol w:w="1604"/>
        <w:gridCol w:w="2563"/>
        <w:gridCol w:w="3098"/>
      </w:tblGrid>
      <w:tr w:rsidR="00244AEE">
        <w:tc>
          <w:tcPr>
            <w:tcW w:w="2563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604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63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244AEE"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604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1-12</w:t>
            </w:r>
          </w:p>
        </w:tc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EE">
        <w:tc>
          <w:tcPr>
            <w:tcW w:w="2563" w:type="dxa"/>
            <w:vMerge w:val="restart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B</w:t>
            </w:r>
          </w:p>
        </w:tc>
        <w:tc>
          <w:tcPr>
            <w:tcW w:w="1604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EE">
        <w:tc>
          <w:tcPr>
            <w:tcW w:w="2563" w:type="dxa"/>
            <w:vMerge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EE">
        <w:tc>
          <w:tcPr>
            <w:tcW w:w="2563" w:type="dxa"/>
            <w:vMerge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EE">
        <w:tc>
          <w:tcPr>
            <w:tcW w:w="2563" w:type="dxa"/>
            <w:vMerge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EE">
        <w:tc>
          <w:tcPr>
            <w:tcW w:w="2563" w:type="dxa"/>
            <w:vMerge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EE">
        <w:tc>
          <w:tcPr>
            <w:tcW w:w="2563" w:type="dxa"/>
            <w:vMerge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63" w:type="dxa"/>
          </w:tcPr>
          <w:p w:rsidR="00244AEE" w:rsidRDefault="00C34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098" w:type="dxa"/>
          </w:tcPr>
          <w:p w:rsidR="00244AEE" w:rsidRDefault="00244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AEE" w:rsidRDefault="00244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244AE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C34BE9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This paper consists of 14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printed pages. Candidates should check to ascertain that all pages are printed as indicated and that no questions is missing</w:t>
      </w:r>
    </w:p>
    <w:p w:rsidR="00244AEE" w:rsidRDefault="00244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4AEE" w:rsidRDefault="00C34B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 :( 25 MARKS)</w:t>
      </w:r>
    </w:p>
    <w:p w:rsidR="00244AEE" w:rsidRDefault="00C34B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PROVIDED.</w:t>
      </w:r>
    </w:p>
    <w:p w:rsidR="00244AEE" w:rsidRDefault="00244A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 xml:space="preserve"> shows two mirrors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placed at an angle of 80°.  A ray of light incident to the mirror makes an angle of 45° with the mirror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  Find the angle the ray turns after reflection in the two mirrors.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C3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1875" cy="2171700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………………………………………………………………………………………………………………… 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</w:t>
      </w:r>
      <w:r>
        <w:rPr>
          <w:rFonts w:ascii="Times New Roman" w:hAnsi="Times New Roman" w:cs="Times New Roman"/>
          <w:sz w:val="24"/>
          <w:szCs w:val="24"/>
        </w:rPr>
        <w:t xml:space="preserve"> shows two charged spheres A and B.  If the two spheres are brought into contact and then separated complete the dia</w:t>
      </w:r>
      <w:r>
        <w:rPr>
          <w:rFonts w:ascii="Times New Roman" w:hAnsi="Times New Roman" w:cs="Times New Roman"/>
          <w:sz w:val="24"/>
          <w:szCs w:val="24"/>
        </w:rPr>
        <w:t>gram showing charge distribution on the two spheres after separation.      (2marks)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9349" cy="1133475"/>
            <wp:effectExtent l="0" t="0" r="0" b="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4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244AEE" w:rsidRDefault="00244AE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244AE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polarization reduces the emf in a simple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244AE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3</w:t>
      </w:r>
      <w:r>
        <w:rPr>
          <w:rFonts w:ascii="Times New Roman" w:hAnsi="Times New Roman" w:cs="Times New Roman"/>
          <w:sz w:val="24"/>
          <w:szCs w:val="24"/>
        </w:rPr>
        <w:t xml:space="preserve"> shows a method of magnetization.</w:t>
      </w:r>
    </w:p>
    <w:p w:rsidR="00244AEE" w:rsidRDefault="00C34BE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8975" cy="1343025"/>
            <wp:effectExtent l="0" t="0" r="0" b="0"/>
            <wp:docPr id="102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EE" w:rsidRDefault="00244A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Ferromagnetic material is being magnetized sketch a graph to show how the strength of a magnet being created varies with the number of strokes.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1029" o:spid="_x0000_s1026" style="position:absolute;left:0;text-align:left;margin-left:47.8pt;margin-top:5.8pt;width:285.2pt;height:155.6pt;z-index:2;mso-wrap-distance-left:0;mso-wrap-distance-right:0" coordorigin="1856,1208" coordsize="5704,3112">
            <v:shape id="1030" o:spid="_x0000_s1029" style="position:absolute;left:2340;top:1208;width:5220;height:2648;visibility:visible;mso-position-horizontal-relative:text;mso-position-vertical-relative:text;mso-width-relative:page;mso-height-relative:page" coordsize="5400,3780" path="m,l,3780r5400,e" filled="f">
              <v:stroke startarrow="open" endarrow="open"/>
              <v:path arrowok="t" o:connecttype="custom" o:connectlocs="0,0;0,2648;5220,2648" o:connectangles="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32" o:spid="_x0000_s1028" type="#_x0000_t202" style="position:absolute;left:3552;top:3818;width:2208;height:502;visibility:visible;mso-position-horizontal-relative:text;mso-position-vertical-relative:text;mso-width-relative:page;mso-height-relative:page" filled="f" stroked="f">
              <v:textbox>
                <w:txbxContent>
                  <w:p w:rsidR="00244AEE" w:rsidRDefault="00C34BE9">
                    <w:r>
                      <w:t>Number of strokes</w:t>
                    </w:r>
                  </w:p>
                </w:txbxContent>
              </v:textbox>
            </v:shape>
            <v:shape id="1033" o:spid="_x0000_s1027" type="#_x0000_t202" style="position:absolute;left:1856;top:1602;width:608;height:1932;visibility:visible;mso-position-horizontal-relative:text;mso-position-vertical-relative:text;mso-width-relative:page;mso-height-relative:page" filled="f" stroked="f">
              <v:textbox style="layout-flow:vertical;mso-layout-flow-alt:bottom-to-top">
                <w:txbxContent>
                  <w:p w:rsidR="00244AEE" w:rsidRDefault="00C34BE9">
                    <w:r>
                      <w:t xml:space="preserve">Magnetic </w:t>
                    </w:r>
                    <w:r>
                      <w:t>strength</w:t>
                    </w:r>
                  </w:p>
                </w:txbxContent>
              </v:textbox>
            </v:shape>
          </v:group>
        </w:pic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the magnetic field between two parallel current carrying conductors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placed close to one another current flows in the opposite directions.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38735</wp:posOffset>
            </wp:positionV>
            <wp:extent cx="2171700" cy="752475"/>
            <wp:effectExtent l="19050" t="0" r="0" b="0"/>
            <wp:wrapNone/>
            <wp:docPr id="1034" name="Image1" descr="C:\Documents and Settings\user\My Documents\My Scans\2014-01 (Jan)\LOT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Indicate the direction of force F, due to the current</w:t>
      </w:r>
      <w:r>
        <w:rPr>
          <w:rFonts w:ascii="Times New Roman" w:hAnsi="Times New Roman" w:cs="Times New Roman"/>
          <w:sz w:val="24"/>
          <w:szCs w:val="24"/>
        </w:rPr>
        <w:t xml:space="preserve"> on each conductor.</w:t>
      </w: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 water waves moving from a shallow region to a deep region.  Complete the diagram to show the appearance of the waves in the deeper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38100</wp:posOffset>
            </wp:positionV>
            <wp:extent cx="3333750" cy="1676400"/>
            <wp:effectExtent l="19050" t="0" r="0" b="0"/>
            <wp:wrapNone/>
            <wp:docPr id="1035" name="Image1" descr="C:\Documents and Settings\user\My Documents\My Scans\2014-01 (Jan)\LOT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echo sounder produces a pulse and an echo is re</w:t>
      </w:r>
      <w:r>
        <w:rPr>
          <w:rFonts w:ascii="Times New Roman" w:hAnsi="Times New Roman" w:cs="Times New Roman"/>
          <w:sz w:val="24"/>
          <w:szCs w:val="24"/>
        </w:rPr>
        <w:t>ceived from the sea bed after 0.4 seconds.</w:t>
      </w:r>
      <w:r>
        <w:rPr>
          <w:rFonts w:ascii="Times New Roman" w:hAnsi="Times New Roman" w:cs="Times New Roman"/>
          <w:sz w:val="24"/>
          <w:szCs w:val="24"/>
        </w:rPr>
        <w:tab/>
        <w:t>If the speed of sound in water is 1500m/s.  Calculate the depth of the sea bed.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……………………………………………………………………………..………………………………………………………………………………………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ray of light travelling from water to glass given that the refractive index of water and glass are 1.33 and 1.5 respectively find the angle of refraction in glass.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(3marks)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29210</wp:posOffset>
            </wp:positionV>
            <wp:extent cx="3333750" cy="1762125"/>
            <wp:effectExtent l="19050" t="0" r="0" b="0"/>
            <wp:wrapNone/>
            <wp:docPr id="1036" name="Image1" descr="C:\Documents and Settings\user\My Documents\My Scans\2014-01 (Jan)\LOT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 ………………………………………………………………………………………………………….………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part of the electromagnetic spectrum in order of </w:t>
      </w:r>
      <w:r>
        <w:rPr>
          <w:rFonts w:ascii="Times New Roman" w:hAnsi="Times New Roman" w:cs="Times New Roman"/>
          <w:sz w:val="24"/>
          <w:szCs w:val="24"/>
        </w:rPr>
        <w:t>increasing wavelength.</w:t>
      </w:r>
    </w:p>
    <w:tbl>
      <w:tblPr>
        <w:tblStyle w:val="TableGrid"/>
        <w:tblpPr w:leftFromText="180" w:rightFromText="180" w:vertAnchor="text" w:horzAnchor="page" w:tblpX="1468" w:tblpY="191"/>
        <w:tblW w:w="6948" w:type="dxa"/>
        <w:tblLook w:val="0400" w:firstRow="0" w:lastRow="0" w:firstColumn="0" w:lastColumn="0" w:noHBand="0" w:noVBand="1"/>
      </w:tblPr>
      <w:tblGrid>
        <w:gridCol w:w="714"/>
        <w:gridCol w:w="654"/>
        <w:gridCol w:w="720"/>
        <w:gridCol w:w="1800"/>
        <w:gridCol w:w="1343"/>
        <w:gridCol w:w="914"/>
        <w:gridCol w:w="803"/>
      </w:tblGrid>
      <w:tr w:rsidR="00244AEE">
        <w:trPr>
          <w:trHeight w:val="347"/>
        </w:trPr>
        <w:tc>
          <w:tcPr>
            <w:tcW w:w="714" w:type="dxa"/>
          </w:tcPr>
          <w:p w:rsidR="00244AEE" w:rsidRDefault="00C34BE9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54" w:type="dxa"/>
          </w:tcPr>
          <w:p w:rsidR="00244AEE" w:rsidRDefault="00C34BE9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244AEE" w:rsidRDefault="00C34BE9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:rsidR="00244AEE" w:rsidRDefault="00C34BE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Visible light</w:t>
            </w:r>
          </w:p>
        </w:tc>
        <w:tc>
          <w:tcPr>
            <w:tcW w:w="1343" w:type="dxa"/>
          </w:tcPr>
          <w:p w:rsidR="00244AEE" w:rsidRDefault="00C34BE9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Infra-red</w:t>
            </w:r>
          </w:p>
        </w:tc>
        <w:tc>
          <w:tcPr>
            <w:tcW w:w="914" w:type="dxa"/>
          </w:tcPr>
          <w:p w:rsidR="00244AEE" w:rsidRDefault="00C34BE9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03" w:type="dxa"/>
          </w:tcPr>
          <w:p w:rsidR="00244AEE" w:rsidRDefault="00C34BE9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How are waves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produced?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244AEE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an image formed by concave mirror.  Complete the drawing rays and locate the position of the obje</w:t>
      </w:r>
      <w:r>
        <w:rPr>
          <w:rFonts w:ascii="Times New Roman" w:hAnsi="Times New Roman" w:cs="Times New Roman"/>
          <w:sz w:val="24"/>
          <w:szCs w:val="24"/>
        </w:rPr>
        <w:t>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638174</wp:posOffset>
            </wp:positionH>
            <wp:positionV relativeFrom="paragraph">
              <wp:posOffset>59055</wp:posOffset>
            </wp:positionV>
            <wp:extent cx="4714875" cy="1952625"/>
            <wp:effectExtent l="19050" t="0" r="9525" b="0"/>
            <wp:wrapNone/>
            <wp:docPr id="1037" name="Image1" descr="C:\Documents and Settings\user\My Documents\My Scans\2014-01 (Jan)\LOT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capacitors connected to a d.c. supply.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7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92075</wp:posOffset>
            </wp:positionV>
            <wp:extent cx="3152775" cy="1400175"/>
            <wp:effectExtent l="19050" t="0" r="9525" b="0"/>
            <wp:wrapNone/>
            <wp:docPr id="1038" name="Image1" descr="C:\Documents and Settings\user\My Documents\My Scans\2014-01 (Jan)\LOT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Determine the charge stored in the 3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>
        <w:rPr>
          <w:rFonts w:ascii="Times New Roman" w:hAnsi="Times New Roman" w:cs="Times New Roman"/>
          <w:sz w:val="24"/>
          <w:szCs w:val="24"/>
        </w:rPr>
        <w:t>F capacitor.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………………………………………………………………………………………………………….………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C34B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pendulum bob takes 0.5 seconds to move from its mean position to a maximum displacement position.  Calculate its freque</w:t>
      </w:r>
      <w:r>
        <w:rPr>
          <w:rFonts w:ascii="Times New Roman" w:hAnsi="Times New Roman" w:cs="Times New Roman"/>
          <w:sz w:val="24"/>
          <w:szCs w:val="24"/>
        </w:rPr>
        <w:t>ncy.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4AEE" w:rsidRDefault="00C34BE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B:</w:t>
      </w:r>
      <w:r>
        <w:rPr>
          <w:rFonts w:ascii="Times New Roman" w:hAnsi="Times New Roman" w:cs="Times New Roman"/>
          <w:b/>
          <w:sz w:val="24"/>
          <w:szCs w:val="24"/>
        </w:rPr>
        <w:tab/>
        <w:t>(55 MARKS)</w:t>
      </w:r>
    </w:p>
    <w:p w:rsidR="00244AEE" w:rsidRDefault="00C34BE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r>
        <w:rPr>
          <w:rFonts w:ascii="Times New Roman" w:hAnsi="Times New Roman" w:cs="Times New Roman"/>
          <w:b/>
          <w:sz w:val="24"/>
          <w:szCs w:val="24"/>
        </w:rPr>
        <w:t>QUESTIONS IN THIS SECTION IN THE SPACES PROVIDED.</w:t>
      </w:r>
    </w:p>
    <w:p w:rsidR="00244AEE" w:rsidRDefault="00244A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defective eye focuses a near object as shown in the figure below.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8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60960</wp:posOffset>
            </wp:positionV>
            <wp:extent cx="4067174" cy="1381125"/>
            <wp:effectExtent l="19050" t="0" r="9525" b="0"/>
            <wp:wrapNone/>
            <wp:docPr id="1039" name="Image1" descr="C:\Documents and Settings\user\My Documents\My Scans\2014-01 (Jan)\LOT1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4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5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defect.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C34BE9">
      <w:pPr>
        <w:tabs>
          <w:tab w:val="left" w:pos="99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………………………………….………</w:t>
      </w:r>
    </w:p>
    <w:p w:rsidR="00244AEE" w:rsidRDefault="00C34BE9">
      <w:pPr>
        <w:pStyle w:val="ListParagraph"/>
        <w:numPr>
          <w:ilvl w:val="0"/>
          <w:numId w:val="15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a suitable lens that can be used to correct the defect.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C34BE9">
      <w:pPr>
        <w:tabs>
          <w:tab w:val="left" w:pos="99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</w:t>
      </w:r>
    </w:p>
    <w:p w:rsidR="00244AEE" w:rsidRDefault="00C34BE9">
      <w:pPr>
        <w:pStyle w:val="ListParagraph"/>
        <w:numPr>
          <w:ilvl w:val="0"/>
          <w:numId w:val="15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diagram to illustrate the correction of the defect.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244AEE" w:rsidRDefault="00244AEE">
      <w:pPr>
        <w:tabs>
          <w:tab w:val="left" w:pos="99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 ………………………………………………………………………………………………………….………</w:t>
      </w:r>
    </w:p>
    <w:p w:rsidR="00244AEE" w:rsidRDefault="00244AEE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real image, half the size of the object is formed by a lens.  If the distance between the object and the image is 450mm.  Determine the focal length of the le</w:t>
      </w:r>
      <w:r>
        <w:rPr>
          <w:rFonts w:ascii="Times New Roman" w:hAnsi="Times New Roman" w:cs="Times New Roman"/>
          <w:sz w:val="24"/>
          <w:szCs w:val="24"/>
        </w:rPr>
        <w:t>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244AEE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……</w:t>
      </w:r>
    </w:p>
    <w:p w:rsidR="00244AEE" w:rsidRDefault="00C34BE9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virtual image formed by a convex lens</w:t>
      </w:r>
      <w:r>
        <w:rPr>
          <w:rFonts w:ascii="Times New Roman" w:hAnsi="Times New Roman" w:cs="Times New Roman"/>
          <w:sz w:val="24"/>
          <w:szCs w:val="24"/>
        </w:rPr>
        <w:t>.  Complete the ray diagram to show the position of the object.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9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64770</wp:posOffset>
            </wp:positionV>
            <wp:extent cx="5038725" cy="2114550"/>
            <wp:effectExtent l="19050" t="0" r="9525" b="0"/>
            <wp:wrapNone/>
            <wp:docPr id="1040" name="Image1" descr="C:\Documents and Settings\user\My Documents\My Scans\2014-01 (Jan)\LOT1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figure </w:t>
      </w:r>
      <w:r>
        <w:rPr>
          <w:rFonts w:ascii="Times New Roman" w:hAnsi="Times New Roman" w:cs="Times New Roman"/>
          <w:sz w:val="24"/>
          <w:szCs w:val="24"/>
        </w:rPr>
        <w:t xml:space="preserve"> shows capacitors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and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connected in series .they are connected to a battery of potential difference V volts</w:t>
      </w:r>
    </w:p>
    <w:p w:rsidR="00244AEE" w:rsidRDefault="00C34B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8950" cy="1333500"/>
            <wp:effectExtent l="0" t="0" r="0" b="0"/>
            <wp:docPr id="104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EE" w:rsidRDefault="00C34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terms of </w:t>
      </w:r>
      <w:r>
        <w:rPr>
          <w:rFonts w:ascii="Times New Roman" w:hAnsi="Times New Roman" w:cs="Times New Roman"/>
          <w:b/>
          <w:sz w:val="24"/>
          <w:szCs w:val="24"/>
        </w:rPr>
        <w:t>Q, 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write an expression for </w:t>
      </w:r>
    </w:p>
    <w:p w:rsidR="00244AEE" w:rsidRDefault="00C34BE9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Voltage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across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(1 mark)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………………………………………………………………………………………………………….……………</w:t>
      </w:r>
    </w:p>
    <w:p w:rsidR="00244AEE" w:rsidRDefault="00C34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EE" w:rsidRDefault="00C34BE9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Voltage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across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mark)</w:t>
      </w:r>
    </w:p>
    <w:p w:rsidR="00244AEE" w:rsidRDefault="005D7C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BE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C34BE9">
        <w:rPr>
          <w:rFonts w:ascii="Times New Roman" w:hAnsi="Times New Roman" w:cs="Times New Roman"/>
          <w:b/>
          <w:sz w:val="24"/>
          <w:szCs w:val="24"/>
        </w:rPr>
        <w:t>……………………………….……………</w:t>
      </w:r>
    </w:p>
    <w:p w:rsidR="00244AEE" w:rsidRDefault="00244AEE">
      <w:pPr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voltage in the circuit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244AEE" w:rsidRDefault="00C34BE9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that</w:t>
      </w:r>
      <w:r>
        <w:rPr>
          <w:rFonts w:ascii="Times New Roman" w:hAnsi="Times New Roman" w:cs="Times New Roman"/>
          <w:sz w:val="24"/>
          <w:szCs w:val="24"/>
        </w:rPr>
        <w:t xml:space="preserve"> the total capacitance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is given by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(3 marks)</w:t>
      </w:r>
    </w:p>
    <w:p w:rsidR="00244AEE" w:rsidRPr="005D7C06" w:rsidRDefault="005D7C06" w:rsidP="005D7C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4BE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</w:t>
      </w:r>
      <w:r w:rsidR="00C34BE9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244AEE" w:rsidRDefault="00C34BE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factors that affect the capacitance of a parallel-plate capacitor are area of plates and distance between the parallel plates .explain how each of the factors affects capacitance</w:t>
      </w:r>
    </w:p>
    <w:p w:rsidR="00244AEE" w:rsidRDefault="00C34BE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Distance of separation between the plates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(1 mark)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244AEE" w:rsidRDefault="00C34BE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of overlap of the plates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(1 mark)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……………………..……………………………………………………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244AEE" w:rsidRDefault="00C34BE9">
      <w:pPr>
        <w:pStyle w:val="ListParagraph"/>
        <w:numPr>
          <w:ilvl w:val="0"/>
          <w:numId w:val="16"/>
        </w:num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circuit below, the e.m.f of the cell is 2.1V and has an internal resistance of 0.5</w:t>
      </w:r>
      <w:r>
        <w:sym w:font="Symbol" w:char="F05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0" behindDoc="1" locked="0" layoutInCell="1" allowOverlap="1">
            <wp:simplePos x="0" y="0"/>
            <wp:positionH relativeFrom="column">
              <wp:posOffset>1257299</wp:posOffset>
            </wp:positionH>
            <wp:positionV relativeFrom="paragraph">
              <wp:posOffset>36830</wp:posOffset>
            </wp:positionV>
            <wp:extent cx="3952873" cy="1885950"/>
            <wp:effectExtent l="19050" t="0" r="9525" b="0"/>
            <wp:wrapNone/>
            <wp:docPr id="1042" name="Image1" descr="C:\Documents and Settings\user\My Documents\My Scans\2014-01 (Jan)\LOT1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73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effective resistance in the circuit.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………</w:t>
      </w:r>
    </w:p>
    <w:p w:rsidR="00244AEE" w:rsidRPr="005D7C06" w:rsidRDefault="00C34BE9" w:rsidP="005D7C0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ammeter reading when the switch is closed.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Pr="005D7C06" w:rsidRDefault="00C34BE9" w:rsidP="005D7C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244AE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11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137159</wp:posOffset>
            </wp:positionV>
            <wp:extent cx="4572000" cy="2524125"/>
            <wp:effectExtent l="19050" t="0" r="0" b="0"/>
            <wp:wrapNone/>
            <wp:docPr id="1043" name="Image1" descr="C:\Documents and Settings\user\My Documents\My Scans\2014-01 (Jan)\NEW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The figure below shows an X-ray tube.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06" w:rsidRDefault="005D7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06" w:rsidRDefault="005D7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06" w:rsidRDefault="005D7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06" w:rsidRDefault="005D7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elements used in making the parts labelled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A………………………………………………………………………………………………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B………………………………………………………………………………………………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use of the part labelled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………………………………………………………………………………………………………….………</w:t>
      </w:r>
    </w:p>
    <w:p w:rsidR="00244AEE" w:rsidRDefault="00C34BE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X-rays are produced.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EE" w:rsidRDefault="00C34BE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 X-ray tube evacuated?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EE" w:rsidRDefault="00C34BE9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penetrating power of X-rays is normally varied depending on the intended use.  Expla</w:t>
      </w:r>
      <w:r>
        <w:rPr>
          <w:rFonts w:ascii="Times New Roman" w:hAnsi="Times New Roman" w:cs="Times New Roman"/>
          <w:sz w:val="24"/>
          <w:szCs w:val="24"/>
        </w:rPr>
        <w:t>in briefly how this is done.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</w:t>
      </w:r>
    </w:p>
    <w:p w:rsidR="00244AEE" w:rsidRDefault="00244AE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energy of X-rays is 1.989 </w:t>
      </w:r>
      <w: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10ˉ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joules.  Given that the speed of light is 3.0 </w:t>
      </w:r>
      <w: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m/s and plank’s constant is 6.</w:t>
      </w:r>
      <w:r>
        <w:rPr>
          <w:rFonts w:ascii="Times New Roman" w:hAnsi="Times New Roman" w:cs="Times New Roman"/>
          <w:sz w:val="24"/>
          <w:szCs w:val="24"/>
        </w:rPr>
        <w:t xml:space="preserve">63 </w:t>
      </w:r>
      <w: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-34</w:t>
      </w:r>
      <w:r>
        <w:rPr>
          <w:rFonts w:ascii="Times New Roman" w:hAnsi="Times New Roman" w:cs="Times New Roman"/>
          <w:sz w:val="24"/>
          <w:szCs w:val="24"/>
        </w:rPr>
        <w:t>JS. Find the wavelength of the X-rays.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(3marks)</w:t>
      </w:r>
    </w:p>
    <w:p w:rsidR="00244AEE" w:rsidRDefault="00C34BE9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244AEE" w:rsidRDefault="00C34BE9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figure below shows a wave form displayed on the screen of C.R.O when the time base is set at 20ms per division.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2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12700</wp:posOffset>
            </wp:positionV>
            <wp:extent cx="2240613" cy="1276350"/>
            <wp:effectExtent l="19050" t="0" r="7287" b="0"/>
            <wp:wrapNone/>
            <wp:docPr id="1044" name="Image1" descr="C:\Documents and Settings\user\My Documents\My Scans\2014-01 (Jan)\LOT1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613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Determine the frequency of the signal.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C34BE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AEE" w:rsidRDefault="00244AE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condition necessary for electrons to be emitted from the cathode of a photocell. </w:t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 ………………………………………………………………………………………………………….………</w:t>
      </w:r>
    </w:p>
    <w:p w:rsidR="00244AEE" w:rsidRDefault="00C34BE9">
      <w:pPr>
        <w:pStyle w:val="ListParagraph"/>
        <w:numPr>
          <w:ilvl w:val="0"/>
          <w:numId w:val="18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13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462915</wp:posOffset>
            </wp:positionV>
            <wp:extent cx="5276850" cy="3190875"/>
            <wp:effectExtent l="19050" t="0" r="0" b="0"/>
            <wp:wrapNone/>
            <wp:docPr id="104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0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In an experiment using a photocell, ultraviolet light of varying frequency strikes a metal surface.  The maximum Kinetic Energy (K.E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cs="Times New Roman"/>
          <w:sz w:val="24"/>
          <w:szCs w:val="24"/>
        </w:rPr>
        <w:t xml:space="preserve">) of photoelectrons for each frequency </w:t>
      </w:r>
      <w:r>
        <w:rPr>
          <w:noProof/>
          <w:position w:val="-10"/>
        </w:rPr>
        <w:drawing>
          <wp:inline distT="0" distB="0" distL="0" distR="0">
            <wp:extent cx="153670" cy="200025"/>
            <wp:effectExtent l="0" t="0" r="0" b="0"/>
            <wp:docPr id="104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is measured.   The graph below shows how the maximum kinetic energy varies with the frequency</w:t>
      </w:r>
      <w:r>
        <w:rPr>
          <w:noProof/>
          <w:position w:val="-10"/>
        </w:rPr>
        <w:drawing>
          <wp:inline distT="0" distB="0" distL="0" distR="0">
            <wp:extent cx="153670" cy="200025"/>
            <wp:effectExtent l="0" t="0" r="0" b="0"/>
            <wp:docPr id="104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Use the graph to determine:</w:t>
      </w:r>
    </w:p>
    <w:p w:rsidR="00244AEE" w:rsidRDefault="00C34BE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Threshold frequency, </w:t>
      </w:r>
      <w:r>
        <w:rPr>
          <w:noProof/>
          <w:position w:val="-10"/>
        </w:rPr>
        <w:drawing>
          <wp:inline distT="0" distB="0" distL="0" distR="0">
            <wp:extent cx="153670" cy="200025"/>
            <wp:effectExtent l="0" t="0" r="0" b="0"/>
            <wp:docPr id="104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………………………………………………………………………………………………………….………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EE" w:rsidRDefault="00C34BE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Planck’s constant, 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function of the metal.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C34B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</w:t>
      </w:r>
      <w:r>
        <w:rPr>
          <w:rFonts w:ascii="Times New Roman" w:hAnsi="Times New Roman" w:cs="Times New Roman"/>
          <w:sz w:val="24"/>
          <w:szCs w:val="24"/>
        </w:rPr>
        <w:t>below shows the variation of photoelectric current with applied voltage when a surface was illuminated with light of a certain frequency.  On the same axes, sketch the graph when a light of higher intensity but same frequency is used to illuminate the same</w:t>
      </w:r>
      <w:r>
        <w:rPr>
          <w:rFonts w:ascii="Times New Roman" w:hAnsi="Times New Roman" w:cs="Times New Roman"/>
          <w:sz w:val="24"/>
          <w:szCs w:val="24"/>
        </w:rPr>
        <w:t xml:space="preserve"> surface.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4" behindDoc="1" locked="0" layoutInCell="1" allowOverlap="1">
            <wp:simplePos x="0" y="0"/>
            <wp:positionH relativeFrom="column">
              <wp:posOffset>723899</wp:posOffset>
            </wp:positionH>
            <wp:positionV relativeFrom="paragraph">
              <wp:posOffset>17145</wp:posOffset>
            </wp:positionV>
            <wp:extent cx="4714875" cy="2219325"/>
            <wp:effectExtent l="19050" t="0" r="9525" b="0"/>
            <wp:wrapNone/>
            <wp:docPr id="1049" name="Image1" descr="C:\Documents and Settings\user\My Documents\My Scans\2014-01 (Jan)\LOT1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half-life of a radioactive material.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</w:t>
      </w:r>
    </w:p>
    <w:p w:rsidR="00244AEE" w:rsidRDefault="00C34BE9">
      <w:pPr>
        <w:pStyle w:val="ListParagraph"/>
        <w:numPr>
          <w:ilvl w:val="0"/>
          <w:numId w:val="21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decay of a certain element.  The diag</w:t>
      </w:r>
      <w:r>
        <w:rPr>
          <w:rFonts w:ascii="Times New Roman" w:hAnsi="Times New Roman" w:cs="Times New Roman"/>
          <w:sz w:val="24"/>
          <w:szCs w:val="24"/>
        </w:rPr>
        <w:t>ram is drawn to scale.</w:t>
      </w:r>
    </w:p>
    <w:p w:rsidR="00244AEE" w:rsidRDefault="00C34BE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5" behindDoc="1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81915</wp:posOffset>
            </wp:positionV>
            <wp:extent cx="3305175" cy="1685925"/>
            <wp:effectExtent l="0" t="0" r="0" b="0"/>
            <wp:wrapNone/>
            <wp:docPr id="1050" name="Image1" descr="C:\Documents and Settings\user\My Documents\My Scans\2014-01 (Jan)\LOT1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44AEE" w:rsidRDefault="00244AE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From the graph find:</w:t>
      </w:r>
    </w:p>
    <w:p w:rsidR="00244AEE" w:rsidRDefault="00C34BE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Half-life of the element.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(2mark)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half-lives undergone when the count rate is 10 atoms.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 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..………………………………………………………………………………………</w:t>
      </w:r>
    </w:p>
    <w:p w:rsidR="00244AEE" w:rsidRDefault="00C34BE9">
      <w:pPr>
        <w:pStyle w:val="ListParagraph"/>
        <w:numPr>
          <w:ilvl w:val="0"/>
          <w:numId w:val="22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part of a radioactive decay series.</w:t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>
            <wp:extent cx="2089785" cy="368935"/>
            <wp:effectExtent l="0" t="0" r="0" b="0"/>
            <wp:docPr id="105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EE" w:rsidRDefault="00C34BE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Determine the value of ‘a’ and ‘b’.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44AEE" w:rsidRDefault="00244AE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44AEE" w:rsidRDefault="00C34B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………………………………………………………………………………………………………….………</w:t>
      </w:r>
    </w:p>
    <w:sectPr w:rsidR="00244AEE">
      <w:footerReference w:type="default" r:id="rId27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E9" w:rsidRDefault="00C34BE9">
      <w:pPr>
        <w:spacing w:after="0" w:line="240" w:lineRule="auto"/>
      </w:pPr>
      <w:r>
        <w:separator/>
      </w:r>
    </w:p>
  </w:endnote>
  <w:endnote w:type="continuationSeparator" w:id="0">
    <w:p w:rsidR="00C34BE9" w:rsidRDefault="00C3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EE" w:rsidRDefault="00C34B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7C06">
      <w:rPr>
        <w:noProof/>
      </w:rPr>
      <w:t>12</w:t>
    </w:r>
    <w:r>
      <w:rPr>
        <w:noProof/>
      </w:rPr>
      <w:fldChar w:fldCharType="end"/>
    </w:r>
  </w:p>
  <w:p w:rsidR="00244AEE" w:rsidRDefault="00244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E9" w:rsidRDefault="00C34BE9">
      <w:pPr>
        <w:spacing w:after="0" w:line="240" w:lineRule="auto"/>
      </w:pPr>
      <w:r>
        <w:separator/>
      </w:r>
    </w:p>
  </w:footnote>
  <w:footnote w:type="continuationSeparator" w:id="0">
    <w:p w:rsidR="00C34BE9" w:rsidRDefault="00C34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AA83A60"/>
    <w:lvl w:ilvl="0" w:tplc="040C8CBC">
      <w:start w:val="2"/>
      <w:numFmt w:val="lowerRoman"/>
      <w:lvlText w:val="(%1)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8280"/>
        </w:tabs>
        <w:ind w:left="8280" w:hanging="180"/>
      </w:pPr>
    </w:lvl>
  </w:abstractNum>
  <w:abstractNum w:abstractNumId="2" w15:restartNumberingAfterBreak="0">
    <w:nsid w:val="00000002"/>
    <w:multiLevelType w:val="hybridMultilevel"/>
    <w:tmpl w:val="65D654AA"/>
    <w:lvl w:ilvl="0" w:tplc="8DC0611E">
      <w:start w:val="3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 w15:restartNumberingAfterBreak="0">
    <w:nsid w:val="00000003"/>
    <w:multiLevelType w:val="hybridMultilevel"/>
    <w:tmpl w:val="ADD68A6C"/>
    <w:lvl w:ilvl="0" w:tplc="8DC0611E">
      <w:start w:val="2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00000004"/>
    <w:multiLevelType w:val="hybridMultilevel"/>
    <w:tmpl w:val="EBB085A2"/>
    <w:lvl w:ilvl="0" w:tplc="8DC0611E">
      <w:start w:val="2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 w15:restartNumberingAfterBreak="0">
    <w:nsid w:val="00000005"/>
    <w:multiLevelType w:val="hybridMultilevel"/>
    <w:tmpl w:val="F9FCFB86"/>
    <w:lvl w:ilvl="0" w:tplc="8DC0611E">
      <w:start w:val="2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00000006"/>
    <w:multiLevelType w:val="hybridMultilevel"/>
    <w:tmpl w:val="2C1A523C"/>
    <w:lvl w:ilvl="0" w:tplc="8DC0611E">
      <w:start w:val="2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00000007"/>
    <w:multiLevelType w:val="hybridMultilevel"/>
    <w:tmpl w:val="58705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ED845F3A"/>
    <w:lvl w:ilvl="0" w:tplc="5EC8959E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9"/>
    <w:multiLevelType w:val="hybridMultilevel"/>
    <w:tmpl w:val="9EC2E6E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0000000A"/>
    <w:multiLevelType w:val="hybridMultilevel"/>
    <w:tmpl w:val="9EF6B6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69F2E1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A980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00000D"/>
    <w:multiLevelType w:val="hybridMultilevel"/>
    <w:tmpl w:val="4F9813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776AB5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406240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9B20B3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4AF89F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747C48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E7B230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6BAC1D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7986A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CFC40B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20781E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AEE"/>
    <w:rsid w:val="00244AEE"/>
    <w:rsid w:val="005D7C06"/>
    <w:rsid w:val="00C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510CAD4"/>
  <w15:docId w15:val="{5DF6E4C0-A1C2-47B5-8218-13133E7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wmf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1856</Words>
  <Characters>10583</Characters>
  <Application>Microsoft Office Word</Application>
  <DocSecurity>0</DocSecurity>
  <Lines>88</Lines>
  <Paragraphs>24</Paragraphs>
  <ScaleCrop>false</ScaleCrop>
  <Company>Ministry of Education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SeniorTeacher</dc:creator>
  <cp:lastModifiedBy>NDIAINI SEC</cp:lastModifiedBy>
  <cp:revision>64</cp:revision>
  <dcterms:created xsi:type="dcterms:W3CDTF">2017-06-01T10:37:00Z</dcterms:created>
  <dcterms:modified xsi:type="dcterms:W3CDTF">2020-06-16T09:00:00Z</dcterms:modified>
</cp:coreProperties>
</file>